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Executive Summary: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brief overview of the business and its goals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Highlights of key sections of the business plan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Overview of the target market and unique selling proposition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Business Description: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detailed description of the business, including its products or services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History and current status of the business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Company structure and management team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Market Analysis: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Analysis of the industry and market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Overview of the target market, including demographics and needs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Analysis of Competitors and market share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Marketing and sales strategy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Product or Service: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detailed description of the product or service offered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Explanation of how it solves a problem or meets a need in the market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Overview of the development process and timeline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Intellectual property and patents, if applicable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Operations and Management: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Overview of daily operations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Explanation of critical processes and systems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Description of the management team and their roles and responsibilities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Outline of human resources and hiring practices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Financial Projections: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Detailed financial projections, including income statements, balance sheets, and cash flow statements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Explanation of assumptions and key financial indicators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Explanation of funding needs and sources of funding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Break-even analysis and return on investment projections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Conclusion: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Summary of key points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Future growth plans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to action for potential investors or partners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